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56" w:rsidRDefault="00DE5456" w:rsidP="00282B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E5456" w:rsidRDefault="006D304E" w:rsidP="00282B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4" o:title=""/>
          </v:shape>
        </w:pic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ЯМНИЦЬКА СІЛЬСЬКА РАДА</w: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Івано-Франківської області</w: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Восьме демократичне скликання</w: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Десята</w:t>
      </w: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позачергова сесія</w:t>
      </w:r>
    </w:p>
    <w:p w:rsidR="00DE5456" w:rsidRPr="007C7273" w:rsidRDefault="00DE5456" w:rsidP="00CA1C84">
      <w:pPr>
        <w:spacing w:after="0" w:line="240" w:lineRule="auto"/>
        <w:ind w:left="765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5456" w:rsidRPr="00904AC0" w:rsidRDefault="00DE5456" w:rsidP="00CA1C84">
      <w:pPr>
        <w:spacing w:after="0" w:line="240" w:lineRule="auto"/>
        <w:ind w:left="7655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C72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DE5456" w:rsidRPr="007C7273" w:rsidRDefault="00DE5456" w:rsidP="00CA1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456" w:rsidRPr="007C7273" w:rsidRDefault="00DE5456" w:rsidP="00CA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 08</w:t>
      </w:r>
      <w:r w:rsidRPr="007C7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грудня 2021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7C7273">
        <w:rPr>
          <w:rFonts w:ascii="Times New Roman" w:hAnsi="Times New Roman" w:cs="Times New Roman"/>
          <w:sz w:val="28"/>
          <w:szCs w:val="28"/>
          <w:lang w:eastAsia="ru-RU"/>
        </w:rPr>
        <w:t>село Ямниця</w:t>
      </w:r>
    </w:p>
    <w:p w:rsidR="00DE5456" w:rsidRDefault="00DE5456" w:rsidP="00116956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DE5456" w:rsidRDefault="00DE5456" w:rsidP="00904AC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Про затвердження </w:t>
      </w:r>
    </w:p>
    <w:p w:rsidR="00DE5456" w:rsidRDefault="00DE5456" w:rsidP="00904AC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фактичної</w:t>
      </w: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мережі</w:t>
      </w:r>
      <w:r w:rsidRPr="00EB2692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закладів освіти</w:t>
      </w:r>
    </w:p>
    <w:p w:rsidR="00DE5456" w:rsidRDefault="00DE5456" w:rsidP="00904AC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proofErr w:type="spellStart"/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Ямницької</w:t>
      </w:r>
      <w:proofErr w:type="spellEnd"/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сільської 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територіальної громади</w:t>
      </w:r>
    </w:p>
    <w:p w:rsidR="00DE5456" w:rsidRDefault="00DE5456" w:rsidP="00904AC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на 202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1</w:t>
      </w: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/202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2</w:t>
      </w:r>
      <w:r w:rsidRPr="0011695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навчальний рік</w:t>
      </w:r>
    </w:p>
    <w:p w:rsidR="00DE5456" w:rsidRDefault="00DE5456" w:rsidP="00282BE0">
      <w:pPr>
        <w:spacing w:after="0" w:line="276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DE5456" w:rsidRPr="00D84B17" w:rsidRDefault="00DE5456" w:rsidP="00282BE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Законів України «Про освіту», «Про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повну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загальну середню освіту», «Про дошкільну освіту», статті 32 Закону України «Про місцеве самоврядування в Україні», </w:t>
      </w:r>
      <w:r w:rsidRPr="00116956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>наказу Міністерства освіти і науки України від 20.02.2002</w:t>
      </w:r>
      <w:r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 р.</w:t>
      </w:r>
      <w:r w:rsidRPr="00116956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змінами), з метою створення умов для здобуття </w:t>
      </w:r>
      <w:r w:rsidRPr="005D35A8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дітьми </w:t>
      </w:r>
      <w:r w:rsidRPr="00116956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>загальної середньої</w:t>
      </w:r>
      <w:r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 та</w:t>
      </w:r>
      <w:r w:rsidRPr="00116956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>дошкільної</w:t>
      </w:r>
      <w:r w:rsidRPr="00116956">
        <w:rPr>
          <w:rFonts w:ascii="ProbaPro" w:hAnsi="ProbaPro" w:cs="ProbaPro"/>
          <w:color w:val="000000"/>
          <w:sz w:val="28"/>
          <w:szCs w:val="28"/>
          <w:shd w:val="clear" w:color="auto" w:fill="FFFFFF"/>
        </w:rPr>
        <w:t xml:space="preserve"> освіти</w:t>
      </w:r>
      <w:r w:rsidRPr="00116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сільська рада </w:t>
      </w:r>
    </w:p>
    <w:p w:rsidR="00DE5456" w:rsidRPr="00233DB4" w:rsidRDefault="00DE5456" w:rsidP="00CA1C84">
      <w:pPr>
        <w:pStyle w:val="a7"/>
        <w:suppressAutoHyphens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DB4">
        <w:rPr>
          <w:rFonts w:ascii="Times New Roman" w:hAnsi="Times New Roman" w:cs="Times New Roman"/>
          <w:b/>
          <w:bCs/>
          <w:sz w:val="28"/>
          <w:szCs w:val="28"/>
        </w:rPr>
        <w:t>в и р і ш и л а :</w:t>
      </w:r>
    </w:p>
    <w:p w:rsidR="00DE5456" w:rsidRPr="00904AC0" w:rsidRDefault="00DE5456" w:rsidP="00E274C8">
      <w:pPr>
        <w:tabs>
          <w:tab w:val="left" w:pos="567"/>
        </w:tabs>
        <w:spacing w:after="0"/>
        <w:ind w:left="142"/>
        <w:jc w:val="center"/>
        <w:rPr>
          <w:rFonts w:ascii="Times New Roman" w:hAnsi="Times New Roman" w:cs="Times New Roman"/>
          <w:b/>
          <w:bCs/>
          <w:color w:val="000000"/>
          <w:sz w:val="16"/>
          <w:szCs w:val="28"/>
          <w:shd w:val="clear" w:color="auto" w:fill="FFFFFF"/>
        </w:rPr>
      </w:pPr>
    </w:p>
    <w:p w:rsidR="00DE5456" w:rsidRDefault="00DE5456" w:rsidP="007E1FE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фактичну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мережу </w:t>
      </w:r>
      <w:r w:rsidRPr="00093073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належать до комунальної власності </w:t>
      </w:r>
      <w:proofErr w:type="spellStart"/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Ямницької</w:t>
      </w:r>
      <w:proofErr w:type="spellEnd"/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сільської ради, кількість класів </w:t>
      </w:r>
      <w:r w:rsidRPr="005D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 тому числі інклюзивних),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учнів, груп подовженого дня </w:t>
      </w:r>
      <w:r w:rsidRPr="005D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21/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навчальний рік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станом на 05 вересня 2021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0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history="1">
        <w:r w:rsidRPr="00093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додаток 1</w:t>
        </w:r>
      </w:hyperlink>
      <w:r w:rsidRPr="0009307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E5456" w:rsidRDefault="00DE5456" w:rsidP="007E1FE6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фактичну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мережу закладів дошкільної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належать до комунальної власності </w:t>
      </w:r>
      <w:proofErr w:type="spellStart"/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Ямницької</w:t>
      </w:r>
      <w:proofErr w:type="spellEnd"/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сільської ради, кількість </w:t>
      </w:r>
      <w:r w:rsidRPr="005D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 (у тому числі інклюзивних)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вихованців у них 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21/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9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навчальний рік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станом на 05 вересня 2021 року </w:t>
      </w:r>
      <w:r w:rsidRPr="0009307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Pr="00093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додаток 2</w:t>
        </w:r>
      </w:hyperlink>
      <w:r w:rsidRPr="0009307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5456" w:rsidRDefault="00DE5456" w:rsidP="00904AC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F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виконанням рішення покласти на відділ освіти </w:t>
      </w:r>
      <w:proofErr w:type="spellStart"/>
      <w:r w:rsidRPr="008F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Ямницької</w:t>
      </w:r>
      <w:proofErr w:type="spellEnd"/>
      <w:r w:rsidRPr="008F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(Н. Винник) та постійну комісію сільської ради з питань прав людини, законності, депутатської діяльності, етики, регламенту та гуманітарної політики (О. </w:t>
      </w:r>
      <w:proofErr w:type="spellStart"/>
      <w:r w:rsidRPr="008F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Вінтонів</w:t>
      </w:r>
      <w:proofErr w:type="spellEnd"/>
      <w:r w:rsidRPr="008F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04AC0" w:rsidRDefault="00904AC0" w:rsidP="00904AC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456" w:rsidRDefault="00DE5456" w:rsidP="00C2023D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Сільський голова</w:t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C928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Роман Крутий</w:t>
      </w:r>
      <w:r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br w:type="page"/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Додаток 1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Ямницької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сільської ради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«Про затвердження фактичної мережі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закладів освіти </w:t>
      </w:r>
      <w:proofErr w:type="spellStart"/>
      <w:r w:rsidRPr="003D263A">
        <w:rPr>
          <w:rFonts w:ascii="Times New Roman" w:hAnsi="Times New Roman" w:cs="Times New Roman"/>
          <w:b/>
          <w:bCs/>
          <w:sz w:val="24"/>
          <w:szCs w:val="24"/>
        </w:rPr>
        <w:t>Ямницької</w:t>
      </w:r>
      <w:proofErr w:type="spellEnd"/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сільської територіальної громади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навчальний рік»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 08 грудня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Фактична м</w:t>
      </w:r>
      <w:r w:rsidRPr="00A40672">
        <w:rPr>
          <w:rFonts w:ascii="Times New Roman" w:hAnsi="Times New Roman" w:cs="Times New Roman"/>
          <w:b/>
          <w:bCs/>
          <w:sz w:val="28"/>
          <w:szCs w:val="28"/>
        </w:rPr>
        <w:t>ережа</w:t>
      </w: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5AF1">
        <w:rPr>
          <w:rFonts w:ascii="Times New Roman" w:hAnsi="Times New Roman" w:cs="Times New Roman"/>
          <w:b/>
          <w:bCs/>
          <w:sz w:val="28"/>
          <w:szCs w:val="28"/>
        </w:rPr>
        <w:t>закладів загальної середньої освіти,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кількість класів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(у тому числі інклюзивних)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учнів, груп подовженого дня у них </w:t>
      </w: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1/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навчальний рік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станом на 05 вересня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C05A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року</w:t>
      </w:r>
    </w:p>
    <w:p w:rsidR="00DE5456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56" w:rsidRPr="00C05AF1" w:rsidRDefault="00DE5456" w:rsidP="00282BE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709"/>
        <w:gridCol w:w="850"/>
        <w:gridCol w:w="1276"/>
        <w:gridCol w:w="1417"/>
        <w:gridCol w:w="993"/>
        <w:gridCol w:w="992"/>
      </w:tblGrid>
      <w:tr w:rsidR="00DE5456" w:rsidRPr="000179BD">
        <w:trPr>
          <w:cantSplit/>
          <w:trHeight w:val="35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класів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Кількість інклюзивних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з особливими освітніми потребами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4412F4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Кількість учнів на індивідуальній формі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Кількість груп подовженого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5456" w:rsidRPr="000179BD" w:rsidRDefault="00DE5456" w:rsidP="005E65EE">
            <w:pPr>
              <w:tabs>
                <w:tab w:val="left" w:pos="57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Кількість дітей у групах подовженого дня</w:t>
            </w: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Ямницький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Павлівський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Тязівська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Сілецька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Майданська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6" w:rsidRPr="000179BD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5E65EE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Всього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D94DB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</w:tbl>
    <w:p w:rsidR="00DE5456" w:rsidRDefault="00DE5456" w:rsidP="00AE46D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E5456" w:rsidRDefault="00DE5456" w:rsidP="00904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5456" w:rsidRPr="003D263A" w:rsidRDefault="00DE5456" w:rsidP="0057735F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</w:p>
    <w:p w:rsidR="00DE5456" w:rsidRPr="008F390B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8F390B">
        <w:rPr>
          <w:rFonts w:ascii="Times New Roman" w:hAnsi="Times New Roman" w:cs="Times New Roman"/>
          <w:b/>
          <w:bCs/>
          <w:sz w:val="24"/>
          <w:szCs w:val="24"/>
        </w:rPr>
        <w:t xml:space="preserve">рішення сесії </w:t>
      </w:r>
      <w:proofErr w:type="spellStart"/>
      <w:r w:rsidRPr="008F390B">
        <w:rPr>
          <w:rFonts w:ascii="Times New Roman" w:hAnsi="Times New Roman" w:cs="Times New Roman"/>
          <w:b/>
          <w:bCs/>
          <w:sz w:val="24"/>
          <w:szCs w:val="24"/>
        </w:rPr>
        <w:t>Ямницької</w:t>
      </w:r>
      <w:proofErr w:type="spellEnd"/>
      <w:r w:rsidRPr="008F390B">
        <w:rPr>
          <w:rFonts w:ascii="Times New Roman" w:hAnsi="Times New Roman" w:cs="Times New Roman"/>
          <w:b/>
          <w:bCs/>
          <w:sz w:val="24"/>
          <w:szCs w:val="24"/>
        </w:rPr>
        <w:t xml:space="preserve"> сільської ради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«Про затвердження фактичної мережі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закладів освіти </w:t>
      </w:r>
      <w:proofErr w:type="spellStart"/>
      <w:r w:rsidRPr="003D263A">
        <w:rPr>
          <w:rFonts w:ascii="Times New Roman" w:hAnsi="Times New Roman" w:cs="Times New Roman"/>
          <w:b/>
          <w:bCs/>
          <w:sz w:val="24"/>
          <w:szCs w:val="24"/>
        </w:rPr>
        <w:t>Ямницької</w:t>
      </w:r>
      <w:proofErr w:type="spellEnd"/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692">
        <w:rPr>
          <w:rFonts w:ascii="Times New Roman" w:hAnsi="Times New Roman" w:cs="Times New Roman"/>
          <w:b/>
          <w:bCs/>
          <w:sz w:val="24"/>
          <w:szCs w:val="24"/>
        </w:rPr>
        <w:t>сільської територіальної громади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навчальний рік»</w:t>
      </w:r>
    </w:p>
    <w:p w:rsidR="00DE5456" w:rsidRPr="003D263A" w:rsidRDefault="00DE5456" w:rsidP="0057735F">
      <w:pPr>
        <w:tabs>
          <w:tab w:val="left" w:pos="1518"/>
        </w:tabs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 08 грудня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263A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DE5456" w:rsidRDefault="00DE5456" w:rsidP="00282BE0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456" w:rsidRDefault="00DE5456" w:rsidP="00282BE0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Фактична </w:t>
      </w:r>
      <w:r w:rsidRPr="00A40672">
        <w:rPr>
          <w:rFonts w:ascii="Times New Roman" w:hAnsi="Times New Roman" w:cs="Times New Roman"/>
          <w:b/>
          <w:bCs/>
          <w:sz w:val="28"/>
          <w:szCs w:val="28"/>
        </w:rPr>
        <w:t xml:space="preserve">мережа </w:t>
      </w:r>
    </w:p>
    <w:p w:rsidR="00DE5456" w:rsidRDefault="00DE5456" w:rsidP="00282BE0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672">
        <w:rPr>
          <w:rFonts w:ascii="Times New Roman" w:hAnsi="Times New Roman" w:cs="Times New Roman"/>
          <w:b/>
          <w:bCs/>
          <w:sz w:val="28"/>
          <w:szCs w:val="28"/>
        </w:rPr>
        <w:t>закладів дошкільної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>, кількість груп (у тому числі інклюзивних)</w:t>
      </w:r>
    </w:p>
    <w:p w:rsidR="00DE5456" w:rsidRDefault="00DE5456" w:rsidP="00A83D08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вихованців у них</w:t>
      </w:r>
      <w:r w:rsidRPr="00A40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2021/2022 навчальний рік </w:t>
      </w:r>
    </w:p>
    <w:p w:rsidR="00DE5456" w:rsidRDefault="00DE5456" w:rsidP="00A83D08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05 вересня 2021 року</w:t>
      </w:r>
    </w:p>
    <w:p w:rsidR="00DE5456" w:rsidRDefault="00DE5456" w:rsidP="00282BE0">
      <w:pPr>
        <w:tabs>
          <w:tab w:val="left" w:pos="15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5" w:type="dxa"/>
        <w:jc w:val="center"/>
        <w:tblLook w:val="00A0" w:firstRow="1" w:lastRow="0" w:firstColumn="1" w:lastColumn="0" w:noHBand="0" w:noVBand="0"/>
      </w:tblPr>
      <w:tblGrid>
        <w:gridCol w:w="4101"/>
        <w:gridCol w:w="1276"/>
        <w:gridCol w:w="1276"/>
        <w:gridCol w:w="1276"/>
        <w:gridCol w:w="1276"/>
      </w:tblGrid>
      <w:tr w:rsidR="00DE5456" w:rsidRPr="000179BD">
        <w:trPr>
          <w:cantSplit/>
          <w:trHeight w:val="2991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Заклад освіти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груп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вихованців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інклюзивних груп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вихованців з особливими освітніми потребами</w:t>
            </w: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7C3DB2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Ямницький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заклад дошкільної освіти «Зіронька»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7C3DB2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Павлівського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F2026B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Ямницького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F2026B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56" w:rsidRPr="000179BD" w:rsidRDefault="00DE5456" w:rsidP="007C3DB2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Сілецької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F2026B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підрозділ </w:t>
            </w:r>
            <w:proofErr w:type="spellStart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Майданської</w:t>
            </w:r>
            <w:proofErr w:type="spellEnd"/>
            <w:r w:rsidRPr="000179BD">
              <w:rPr>
                <w:rFonts w:ascii="Times New Roman" w:hAnsi="Times New Roman" w:cs="Times New Roman"/>
                <w:sz w:val="28"/>
                <w:szCs w:val="28"/>
              </w:rPr>
              <w:t xml:space="preserve"> гімназії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6" w:rsidRPr="000179BD">
        <w:trPr>
          <w:trHeight w:val="33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3D263A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3D263A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F2026B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</w:t>
            </w: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456" w:rsidRPr="000179BD" w:rsidRDefault="00DE5456" w:rsidP="00AA67C7">
            <w:pPr>
              <w:tabs>
                <w:tab w:val="left" w:pos="151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79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DE5456" w:rsidRPr="00116956" w:rsidRDefault="00DE5456" w:rsidP="003D263A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sectPr w:rsidR="00DE5456" w:rsidRPr="00116956" w:rsidSect="00904AC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956"/>
    <w:rsid w:val="000179BD"/>
    <w:rsid w:val="00035B6D"/>
    <w:rsid w:val="00093073"/>
    <w:rsid w:val="00094616"/>
    <w:rsid w:val="000F2DFA"/>
    <w:rsid w:val="00116956"/>
    <w:rsid w:val="00177B31"/>
    <w:rsid w:val="001938B4"/>
    <w:rsid w:val="00215162"/>
    <w:rsid w:val="00222DFD"/>
    <w:rsid w:val="00233DB4"/>
    <w:rsid w:val="00282BE0"/>
    <w:rsid w:val="00294378"/>
    <w:rsid w:val="00371D18"/>
    <w:rsid w:val="003D263A"/>
    <w:rsid w:val="004412F4"/>
    <w:rsid w:val="00537A35"/>
    <w:rsid w:val="0057735F"/>
    <w:rsid w:val="005C1D89"/>
    <w:rsid w:val="005D35A8"/>
    <w:rsid w:val="005E65EE"/>
    <w:rsid w:val="006B2FED"/>
    <w:rsid w:val="006D304E"/>
    <w:rsid w:val="006E3E4F"/>
    <w:rsid w:val="00740B09"/>
    <w:rsid w:val="007C3DB2"/>
    <w:rsid w:val="007C7273"/>
    <w:rsid w:val="007E1FE6"/>
    <w:rsid w:val="008F390B"/>
    <w:rsid w:val="00904AC0"/>
    <w:rsid w:val="00972368"/>
    <w:rsid w:val="009C5612"/>
    <w:rsid w:val="00A40672"/>
    <w:rsid w:val="00A83D08"/>
    <w:rsid w:val="00AA67C7"/>
    <w:rsid w:val="00AE46D1"/>
    <w:rsid w:val="00C05AF1"/>
    <w:rsid w:val="00C16EB0"/>
    <w:rsid w:val="00C2023D"/>
    <w:rsid w:val="00C928B0"/>
    <w:rsid w:val="00CA1C84"/>
    <w:rsid w:val="00CA3D92"/>
    <w:rsid w:val="00CF71DD"/>
    <w:rsid w:val="00D41671"/>
    <w:rsid w:val="00D60422"/>
    <w:rsid w:val="00D7633A"/>
    <w:rsid w:val="00D84B17"/>
    <w:rsid w:val="00D94DBB"/>
    <w:rsid w:val="00DE5456"/>
    <w:rsid w:val="00E274C8"/>
    <w:rsid w:val="00E36E8F"/>
    <w:rsid w:val="00E941FA"/>
    <w:rsid w:val="00EB2692"/>
    <w:rsid w:val="00ED430D"/>
    <w:rsid w:val="00EE68BA"/>
    <w:rsid w:val="00F2026B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A1C5A-FE83-43CE-9426-EB2D0C1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0B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169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05AF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rsid w:val="00CA1C84"/>
    <w:pPr>
      <w:spacing w:after="200" w:line="276" w:lineRule="auto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A1C84"/>
    <w:pPr>
      <w:spacing w:after="0" w:line="240" w:lineRule="auto"/>
      <w:ind w:right="57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CA1C84"/>
    <w:rPr>
      <w:rFonts w:ascii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mrada.gov.ua/app/webroot/files/Rishennia_vykonkomy/dod-3-pVK-290818-001.doc" TargetMode="External"/><Relationship Id="rId5" Type="http://schemas.openxmlformats.org/officeDocument/2006/relationships/hyperlink" Target="https://tmrada.gov.ua/app/webroot/files/Rishennia_vykonkomy/dod-1-pVK-290818-00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ВОЯОТГ1</dc:creator>
  <cp:keywords/>
  <dc:description/>
  <cp:lastModifiedBy>Ямниця ЦНАП 4</cp:lastModifiedBy>
  <cp:revision>17</cp:revision>
  <cp:lastPrinted>2021-12-09T08:02:00Z</cp:lastPrinted>
  <dcterms:created xsi:type="dcterms:W3CDTF">2021-10-28T08:21:00Z</dcterms:created>
  <dcterms:modified xsi:type="dcterms:W3CDTF">2021-12-09T08:02:00Z</dcterms:modified>
</cp:coreProperties>
</file>